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3D817" w14:textId="77777777" w:rsidR="00710070" w:rsidRPr="00445BAF" w:rsidRDefault="00710070" w:rsidP="00710070">
      <w:pPr>
        <w:widowControl w:val="0"/>
        <w:ind w:right="-576"/>
        <w:outlineLvl w:val="0"/>
        <w:rPr>
          <w:rFonts w:ascii="Tw Cen MT" w:hAnsi="Tw Cen MT"/>
          <w:b/>
          <w:bCs/>
          <w:sz w:val="32"/>
          <w:szCs w:val="32"/>
        </w:rPr>
      </w:pPr>
      <w:r>
        <w:rPr>
          <w:rFonts w:ascii="Tw Cen MT" w:hAnsi="Tw Cen MT"/>
          <w:b/>
          <w:bCs/>
          <w:noProof/>
          <w:sz w:val="28"/>
          <w:szCs w:val="28"/>
        </w:rPr>
        <w:drawing>
          <wp:inline distT="0" distB="0" distL="0" distR="0" wp14:anchorId="7064A4DC" wp14:editId="60EB1571">
            <wp:extent cx="3223260" cy="838200"/>
            <wp:effectExtent l="0" t="0" r="0" b="0"/>
            <wp:docPr id="3" name="Picture 3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D1E8" w14:textId="5315C456" w:rsidR="00D062BB" w:rsidRPr="005A0165" w:rsidRDefault="005A0165" w:rsidP="005A0165">
      <w:pPr>
        <w:widowControl w:val="0"/>
        <w:ind w:right="-576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 </w:t>
      </w:r>
      <w:r w:rsidR="00710070"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 w:rsidR="00D062BB" w:rsidRPr="005A0165">
        <w:rPr>
          <w:rFonts w:ascii="Tw Cen MT" w:hAnsi="Tw Cen MT"/>
          <w:b/>
          <w:bCs/>
          <w:sz w:val="24"/>
          <w:szCs w:val="24"/>
          <w:lang w:val="en"/>
        </w:rPr>
        <w:t>Institute for Responsible Housing Preservation</w:t>
      </w:r>
    </w:p>
    <w:p w14:paraId="48147B61" w14:textId="77777777" w:rsidR="00997484" w:rsidRDefault="00D062BB" w:rsidP="005A0165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>Affordable Housing</w:t>
      </w:r>
      <w:r w:rsidR="00322FBE" w:rsidRP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Preservation Symposium:</w:t>
      </w:r>
      <w:r w:rsidR="005A0165">
        <w:rPr>
          <w:rFonts w:ascii="Tw Cen MT" w:hAnsi="Tw Cen MT"/>
          <w:b/>
          <w:bCs/>
          <w:sz w:val="24"/>
          <w:szCs w:val="24"/>
          <w:lang w:val="en"/>
        </w:rPr>
        <w:t xml:space="preserve"> </w:t>
      </w:r>
    </w:p>
    <w:p w14:paraId="4938341F" w14:textId="54CE1EAA" w:rsidR="00236663" w:rsidRPr="005A0165" w:rsidRDefault="00236663" w:rsidP="005A0165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>Old Challenges, New Techniques</w:t>
      </w:r>
    </w:p>
    <w:p w14:paraId="0C3475B0" w14:textId="77777777" w:rsidR="00D062BB" w:rsidRPr="005A0165" w:rsidRDefault="00D66EC2" w:rsidP="00C713AF">
      <w:pPr>
        <w:widowControl w:val="0"/>
        <w:ind w:left="288"/>
        <w:outlineLvl w:val="0"/>
        <w:rPr>
          <w:rFonts w:ascii="Tw Cen MT" w:hAnsi="Tw Cen MT"/>
          <w:b/>
          <w:bCs/>
          <w:sz w:val="24"/>
          <w:szCs w:val="24"/>
          <w:lang w:val="en"/>
        </w:rPr>
      </w:pPr>
      <w:r w:rsidRPr="005A0165">
        <w:rPr>
          <w:rFonts w:ascii="Tw Cen MT" w:hAnsi="Tw Cen MT"/>
          <w:b/>
          <w:bCs/>
          <w:sz w:val="24"/>
          <w:szCs w:val="24"/>
          <w:lang w:val="en"/>
        </w:rPr>
        <w:t xml:space="preserve">The Roosevelt Hotel – January 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22</w:t>
      </w:r>
      <w:r w:rsidR="00633404" w:rsidRPr="005A0165">
        <w:rPr>
          <w:rFonts w:ascii="Tw Cen MT" w:hAnsi="Tw Cen MT"/>
          <w:b/>
          <w:bCs/>
          <w:sz w:val="24"/>
          <w:szCs w:val="24"/>
          <w:lang w:val="en"/>
        </w:rPr>
        <w:t>, 20</w:t>
      </w:r>
      <w:r w:rsidR="00236663" w:rsidRPr="005A0165">
        <w:rPr>
          <w:rFonts w:ascii="Tw Cen MT" w:hAnsi="Tw Cen MT"/>
          <w:b/>
          <w:bCs/>
          <w:sz w:val="24"/>
          <w:szCs w:val="24"/>
          <w:lang w:val="en"/>
        </w:rPr>
        <w:t>20</w:t>
      </w:r>
    </w:p>
    <w:p w14:paraId="0A392814" w14:textId="77777777" w:rsidR="00B316E1" w:rsidRDefault="00B316E1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27AF4A4A" w14:textId="77777777" w:rsidR="006A478C" w:rsidRDefault="006A478C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18FB2D66" w14:textId="35A26924" w:rsidR="008A0429" w:rsidRPr="00250F03" w:rsidRDefault="008A0429" w:rsidP="00C713AF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8:00 </w:t>
      </w:r>
      <w:proofErr w:type="gramStart"/>
      <w:r w:rsidRPr="00250F03"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 w:rsidRPr="00250F03">
        <w:rPr>
          <w:rFonts w:ascii="Tw Cen MT" w:hAnsi="Tw Cen MT"/>
          <w:b/>
          <w:bCs/>
          <w:sz w:val="22"/>
          <w:szCs w:val="22"/>
          <w:lang w:val="en"/>
        </w:rPr>
        <w:t>9:00 AM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ab/>
        <w:t>Breakfast and Registration</w:t>
      </w:r>
    </w:p>
    <w:p w14:paraId="71195B49" w14:textId="77777777" w:rsidR="005A0165" w:rsidRDefault="005A0165" w:rsidP="005A0165">
      <w:pPr>
        <w:widowContro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027B4537" w14:textId="77777777" w:rsidR="00997484" w:rsidRDefault="00D66EC2" w:rsidP="005A0165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 xml:space="preserve">9:00 </w:t>
      </w:r>
      <w:proofErr w:type="gramStart"/>
      <w:r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>
        <w:rPr>
          <w:rFonts w:ascii="Tw Cen MT" w:hAnsi="Tw Cen MT"/>
          <w:b/>
          <w:bCs/>
          <w:sz w:val="22"/>
          <w:szCs w:val="22"/>
          <w:lang w:val="en"/>
        </w:rPr>
        <w:t>10:00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</w:t>
      </w:r>
      <w:r w:rsidR="00CB5870" w:rsidRPr="00CB5870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CB5870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DB669C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Washington DC Update </w:t>
      </w:r>
    </w:p>
    <w:p w14:paraId="4E4AB7B9" w14:textId="77777777" w:rsidR="00997484" w:rsidRDefault="00997484" w:rsidP="005A0165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Wallace</w:t>
      </w:r>
    </w:p>
    <w:p w14:paraId="3B5F9CDF" w14:textId="16FF3531" w:rsidR="006A1C19" w:rsidRPr="00250F03" w:rsidRDefault="00997484" w:rsidP="005A0165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Gasson/Lawrence/Muha/Sussman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</w:p>
    <w:p w14:paraId="5E11FC3D" w14:textId="23AFB7DF" w:rsidR="006A1C19" w:rsidRPr="00250F03" w:rsidRDefault="006A1C19" w:rsidP="006A1C19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proofErr w:type="gramStart"/>
      <w:r w:rsidRPr="00250F03">
        <w:rPr>
          <w:rFonts w:ascii="Tw Cen MT" w:hAnsi="Tw Cen MT"/>
          <w:sz w:val="22"/>
          <w:szCs w:val="22"/>
          <w:lang w:val="en"/>
        </w:rPr>
        <w:t>A comprehensive review of afford</w:t>
      </w:r>
      <w:r w:rsidR="007727CC">
        <w:rPr>
          <w:rFonts w:ascii="Tw Cen MT" w:hAnsi="Tw Cen MT"/>
          <w:sz w:val="22"/>
          <w:szCs w:val="22"/>
          <w:lang w:val="en"/>
        </w:rPr>
        <w:t>able housing and tax legislation</w:t>
      </w:r>
      <w:r w:rsidRPr="00250F03">
        <w:rPr>
          <w:rFonts w:ascii="Tw Cen MT" w:hAnsi="Tw Cen MT"/>
          <w:sz w:val="22"/>
          <w:szCs w:val="22"/>
          <w:lang w:val="en"/>
        </w:rPr>
        <w:t xml:space="preserve"> and policy initiatives on Capitol Hill and HUD, including </w:t>
      </w:r>
      <w:r>
        <w:rPr>
          <w:rFonts w:ascii="Tw Cen MT" w:hAnsi="Tw Cen MT"/>
          <w:sz w:val="22"/>
          <w:szCs w:val="22"/>
          <w:lang w:val="en"/>
        </w:rPr>
        <w:t>fixing the 4%</w:t>
      </w:r>
      <w:r w:rsidR="00D63D17">
        <w:rPr>
          <w:rFonts w:ascii="Tw Cen MT" w:hAnsi="Tw Cen MT"/>
          <w:sz w:val="22"/>
          <w:szCs w:val="22"/>
          <w:lang w:val="en"/>
        </w:rPr>
        <w:t xml:space="preserve"> LIHTC, 2020 HUD appropriations and </w:t>
      </w:r>
      <w:r>
        <w:rPr>
          <w:rFonts w:ascii="Tw Cen MT" w:hAnsi="Tw Cen MT"/>
          <w:sz w:val="22"/>
          <w:szCs w:val="22"/>
          <w:lang w:val="en"/>
        </w:rPr>
        <w:t>Section 8 renewals.</w:t>
      </w:r>
      <w:proofErr w:type="gramEnd"/>
      <w:r>
        <w:rPr>
          <w:rFonts w:ascii="Tw Cen MT" w:hAnsi="Tw Cen MT"/>
          <w:sz w:val="22"/>
          <w:szCs w:val="22"/>
          <w:lang w:val="en"/>
        </w:rPr>
        <w:t xml:space="preserve"> </w:t>
      </w:r>
    </w:p>
    <w:p w14:paraId="73069935" w14:textId="77777777" w:rsidR="000B0FF2" w:rsidRDefault="000B0FF2" w:rsidP="002E363E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61AEDEC0" w14:textId="739D7BD2" w:rsidR="006A1C19" w:rsidRDefault="00A15D48" w:rsidP="00B316E1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0:0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 xml:space="preserve">0 </w:t>
      </w:r>
      <w:proofErr w:type="gramStart"/>
      <w:r w:rsidR="008D2DFC">
        <w:rPr>
          <w:rFonts w:ascii="Tw Cen MT" w:hAnsi="Tw Cen MT"/>
          <w:b/>
          <w:bCs/>
          <w:sz w:val="22"/>
          <w:szCs w:val="22"/>
          <w:lang w:val="en"/>
        </w:rPr>
        <w:t>AM—</w:t>
      </w:r>
      <w:proofErr w:type="gramEnd"/>
      <w:r w:rsidR="00D66EC2">
        <w:rPr>
          <w:rFonts w:ascii="Tw Cen MT" w:hAnsi="Tw Cen MT"/>
          <w:b/>
          <w:bCs/>
          <w:sz w:val="22"/>
          <w:szCs w:val="22"/>
          <w:lang w:val="en"/>
        </w:rPr>
        <w:t>11:0</w:t>
      </w:r>
      <w:r w:rsidR="008D2DFC">
        <w:rPr>
          <w:rFonts w:ascii="Tw Cen MT" w:hAnsi="Tw Cen MT"/>
          <w:b/>
          <w:bCs/>
          <w:sz w:val="22"/>
          <w:szCs w:val="22"/>
          <w:lang w:val="en"/>
        </w:rPr>
        <w:t>0 A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M </w:t>
      </w:r>
      <w:r w:rsidR="007C7AD7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>
        <w:rPr>
          <w:rFonts w:ascii="Tw Cen MT" w:hAnsi="Tw Cen MT"/>
          <w:b/>
          <w:bCs/>
          <w:sz w:val="22"/>
          <w:szCs w:val="22"/>
          <w:lang w:val="en"/>
        </w:rPr>
        <w:t>Rental Assistance Demonstration Program (RAD) Updates</w:t>
      </w:r>
    </w:p>
    <w:p w14:paraId="57A85DA9" w14:textId="2E28C9CB" w:rsidR="00997484" w:rsidRDefault="00997484" w:rsidP="00B316E1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VanAmerongen</w:t>
      </w:r>
    </w:p>
    <w:p w14:paraId="09842915" w14:textId="45C0118C" w:rsidR="00997484" w:rsidRPr="00B316E1" w:rsidRDefault="00997484" w:rsidP="00B316E1">
      <w:pPr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Froehlich/Gouveia/Soroka/Stokes</w:t>
      </w:r>
    </w:p>
    <w:p w14:paraId="0CA466A3" w14:textId="77777777" w:rsidR="006A1C19" w:rsidRPr="006A1C19" w:rsidRDefault="006A1C19" w:rsidP="006A1C19">
      <w:pPr>
        <w:ind w:left="288"/>
        <w:rPr>
          <w:rFonts w:ascii="Tw Cen MT" w:hAnsi="Tw Cen MT"/>
          <w:bCs/>
          <w:sz w:val="22"/>
          <w:szCs w:val="22"/>
          <w:lang w:val="en"/>
        </w:rPr>
      </w:pPr>
      <w:r w:rsidRPr="006A1C19">
        <w:rPr>
          <w:rFonts w:ascii="Tw Cen MT" w:hAnsi="Tw Cen MT"/>
          <w:bCs/>
          <w:sz w:val="22"/>
          <w:szCs w:val="22"/>
          <w:lang w:val="en"/>
        </w:rPr>
        <w:t>Our panelists will discuss the intricacies of the RAD program, which provides project-based subsidy to leverage private resources to preserve public housing, mod rehab, RAP/Rent Supp propert</w:t>
      </w:r>
      <w:r w:rsidR="00CC7AC1">
        <w:rPr>
          <w:rFonts w:ascii="Tw Cen MT" w:hAnsi="Tw Cen MT"/>
          <w:bCs/>
          <w:sz w:val="22"/>
          <w:szCs w:val="22"/>
          <w:lang w:val="en"/>
        </w:rPr>
        <w:t>ies as well as section 202 PRACs</w:t>
      </w:r>
      <w:r w:rsidRPr="006A1C19">
        <w:rPr>
          <w:rFonts w:ascii="Tw Cen MT" w:hAnsi="Tw Cen MT"/>
          <w:bCs/>
          <w:sz w:val="22"/>
          <w:szCs w:val="22"/>
          <w:lang w:val="en"/>
        </w:rPr>
        <w:t xml:space="preserve">. </w:t>
      </w:r>
    </w:p>
    <w:p w14:paraId="1A022A7F" w14:textId="77777777" w:rsidR="006A1C19" w:rsidRPr="006A1C19" w:rsidRDefault="00E65728" w:rsidP="006A1C19">
      <w:pPr>
        <w:rPr>
          <w:rFonts w:asciiTheme="minorHAnsi" w:eastAsiaTheme="minorHAnsi" w:hAnsiTheme="minorHAnsi" w:cstheme="minorBidi"/>
          <w:b/>
          <w:color w:val="76923C" w:themeColor="accent3" w:themeShade="BF"/>
          <w:kern w:val="0"/>
          <w:sz w:val="22"/>
          <w:szCs w:val="22"/>
          <w:u w:val="single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14:paraId="60251537" w14:textId="77777777" w:rsidR="00D66EC2" w:rsidRPr="00250F03" w:rsidRDefault="00D66EC2" w:rsidP="006A1C19">
      <w:pPr>
        <w:widowControl w:val="0"/>
        <w:ind w:firstLine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11:00 AM—11:15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AM  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14:paraId="09ABB8F9" w14:textId="77777777" w:rsidR="00D66EC2" w:rsidRDefault="00D66EC2" w:rsidP="00D66EC2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</w:p>
    <w:p w14:paraId="1056878B" w14:textId="5C95A310" w:rsidR="006A1C19" w:rsidRDefault="00D66EC2" w:rsidP="00B316E1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11:15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  <w:proofErr w:type="gramStart"/>
      <w:r w:rsidR="00206946">
        <w:rPr>
          <w:rFonts w:ascii="Tw Cen MT" w:hAnsi="Tw Cen MT"/>
          <w:b/>
          <w:bCs/>
          <w:sz w:val="22"/>
          <w:szCs w:val="22"/>
          <w:lang w:val="en"/>
        </w:rPr>
        <w:t>AM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proofErr w:type="gramEnd"/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>New York State/New York City Housing Officials</w:t>
      </w:r>
    </w:p>
    <w:p w14:paraId="160F8847" w14:textId="66C17B97" w:rsidR="006A478C" w:rsidRPr="00B316E1" w:rsidRDefault="006A478C" w:rsidP="00B316E1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Moderators: J Kelly/Lynch</w:t>
      </w:r>
    </w:p>
    <w:p w14:paraId="5D645EE1" w14:textId="5FA38B86" w:rsidR="006A1C19" w:rsidRPr="00B316E1" w:rsidRDefault="006A1C19" w:rsidP="00B316E1">
      <w:pPr>
        <w:widowControl w:val="0"/>
        <w:ind w:left="288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>Senior state and city housing officials discuss how the</w:t>
      </w:r>
      <w:r>
        <w:rPr>
          <w:rFonts w:ascii="Tw Cen MT" w:hAnsi="Tw Cen MT"/>
          <w:sz w:val="22"/>
          <w:szCs w:val="22"/>
          <w:lang w:val="en"/>
        </w:rPr>
        <w:t>se</w:t>
      </w:r>
      <w:r w:rsidRPr="00250F03">
        <w:rPr>
          <w:rFonts w:ascii="Tw Cen MT" w:hAnsi="Tw Cen MT"/>
          <w:sz w:val="22"/>
          <w:szCs w:val="22"/>
          <w:lang w:val="en"/>
        </w:rPr>
        <w:t xml:space="preserve"> innovative agencies in New York are </w:t>
      </w:r>
      <w:r>
        <w:rPr>
          <w:rFonts w:ascii="Tw Cen MT" w:hAnsi="Tw Cen MT"/>
          <w:sz w:val="22"/>
          <w:szCs w:val="22"/>
          <w:lang w:val="en"/>
        </w:rPr>
        <w:t xml:space="preserve">working to preserve vital affordable housing using creative financing structures. </w:t>
      </w:r>
    </w:p>
    <w:p w14:paraId="6E98CD3B" w14:textId="77777777" w:rsidR="000B0FF2" w:rsidRPr="00250F03" w:rsidRDefault="000B0FF2" w:rsidP="000B0FF2">
      <w:pPr>
        <w:widowControl w:val="0"/>
        <w:ind w:left="288"/>
        <w:rPr>
          <w:rFonts w:ascii="Tw Cen MT" w:hAnsi="Tw Cen MT"/>
          <w:b/>
          <w:bCs/>
          <w:sz w:val="22"/>
          <w:szCs w:val="22"/>
          <w:lang w:val="en"/>
        </w:rPr>
      </w:pPr>
    </w:p>
    <w:p w14:paraId="442E7E8E" w14:textId="202C82CD" w:rsidR="00250F03" w:rsidRDefault="00D062BB" w:rsidP="00B316E1">
      <w:pPr>
        <w:widowControl w:val="0"/>
        <w:ind w:left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12:</w:t>
      </w:r>
      <w:r w:rsidR="00281D06" w:rsidRPr="00250F03">
        <w:rPr>
          <w:rFonts w:ascii="Tw Cen MT" w:hAnsi="Tw Cen MT"/>
          <w:b/>
          <w:bCs/>
          <w:sz w:val="22"/>
          <w:szCs w:val="22"/>
          <w:lang w:val="en"/>
        </w:rPr>
        <w:t>15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 xml:space="preserve"> PM—1:15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  <w:t>Complimentary Luncheon</w:t>
      </w:r>
      <w:r w:rsidR="00191DF3">
        <w:rPr>
          <w:rFonts w:ascii="Tw Cen MT" w:hAnsi="Tw Cen MT"/>
          <w:b/>
          <w:bCs/>
          <w:sz w:val="22"/>
          <w:szCs w:val="22"/>
          <w:lang w:val="en"/>
        </w:rPr>
        <w:t xml:space="preserve"> </w:t>
      </w:r>
    </w:p>
    <w:p w14:paraId="46B9DC09" w14:textId="77777777" w:rsidR="008E44D4" w:rsidRDefault="008E44D4" w:rsidP="00275FFA">
      <w:pPr>
        <w:widowContro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0AC1CB15" w14:textId="77777777" w:rsidR="006A478C" w:rsidRDefault="006A478C" w:rsidP="00275FFA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</w:p>
    <w:p w14:paraId="4798A212" w14:textId="77777777" w:rsidR="006A478C" w:rsidRDefault="006A478C" w:rsidP="00275FFA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</w:p>
    <w:p w14:paraId="6E5F58B4" w14:textId="405589FE" w:rsidR="006A478C" w:rsidRDefault="006A478C" w:rsidP="00275FFA">
      <w:pPr>
        <w:widowControl w:val="0"/>
        <w:ind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noProof/>
          <w:sz w:val="28"/>
          <w:szCs w:val="28"/>
        </w:rPr>
        <w:lastRenderedPageBreak/>
        <w:drawing>
          <wp:inline distT="0" distB="0" distL="0" distR="0" wp14:anchorId="726D2371" wp14:editId="5FF5A8F3">
            <wp:extent cx="3230880" cy="838200"/>
            <wp:effectExtent l="0" t="0" r="7620" b="0"/>
            <wp:docPr id="4" name="Picture 4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5ED" w14:textId="1870F436" w:rsidR="006A1C19" w:rsidRDefault="006A478C" w:rsidP="006A478C">
      <w:pPr>
        <w:widowControl w:val="0"/>
        <w:ind w:left="288"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1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>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Equity and Debt: </w:t>
      </w:r>
      <w:r w:rsidR="006A1C19">
        <w:rPr>
          <w:rFonts w:ascii="Tw Cen MT" w:hAnsi="Tw Cen MT"/>
          <w:b/>
          <w:bCs/>
          <w:sz w:val="22"/>
          <w:szCs w:val="22"/>
          <w:lang w:val="en"/>
        </w:rPr>
        <w:t>Financing Your Deal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</w:t>
      </w:r>
    </w:p>
    <w:p w14:paraId="247EE867" w14:textId="711A3927" w:rsidR="006A478C" w:rsidRDefault="006A478C" w:rsidP="006A478C">
      <w:pPr>
        <w:widowControl w:val="0"/>
        <w:ind w:left="288" w:firstLine="288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Viorst</w:t>
      </w:r>
    </w:p>
    <w:p w14:paraId="6F2ADB13" w14:textId="77777777" w:rsidR="006A1C19" w:rsidRDefault="006A1C19" w:rsidP="006A478C">
      <w:pPr>
        <w:ind w:left="576"/>
        <w:rPr>
          <w:rFonts w:ascii="Tw Cen MT" w:hAnsi="Tw Cen MT"/>
          <w:sz w:val="22"/>
          <w:szCs w:val="22"/>
          <w:lang w:val="en"/>
        </w:rPr>
      </w:pPr>
      <w:r w:rsidRPr="00250F03">
        <w:rPr>
          <w:rFonts w:ascii="Tw Cen MT" w:hAnsi="Tw Cen MT"/>
          <w:sz w:val="22"/>
          <w:szCs w:val="22"/>
          <w:lang w:val="en"/>
        </w:rPr>
        <w:t xml:space="preserve">Debt and equity providers will </w:t>
      </w:r>
      <w:r>
        <w:rPr>
          <w:rFonts w:ascii="Tw Cen MT" w:hAnsi="Tw Cen MT"/>
          <w:sz w:val="22"/>
          <w:szCs w:val="22"/>
          <w:lang w:val="en"/>
        </w:rPr>
        <w:t>provide</w:t>
      </w:r>
      <w:r w:rsidRPr="00250F03">
        <w:rPr>
          <w:rFonts w:ascii="Tw Cen MT" w:hAnsi="Tw Cen MT"/>
          <w:sz w:val="22"/>
          <w:szCs w:val="22"/>
          <w:lang w:val="en"/>
        </w:rPr>
        <w:t xml:space="preserve"> an update on the trends in the market</w:t>
      </w:r>
      <w:r>
        <w:rPr>
          <w:rFonts w:ascii="Tw Cen MT" w:hAnsi="Tw Cen MT"/>
          <w:sz w:val="22"/>
          <w:szCs w:val="22"/>
          <w:lang w:val="en"/>
        </w:rPr>
        <w:t>place, including equity pricing predictions,</w:t>
      </w:r>
      <w:r w:rsidR="00571020">
        <w:rPr>
          <w:rFonts w:ascii="Tw Cen MT" w:hAnsi="Tw Cen MT"/>
          <w:sz w:val="22"/>
          <w:szCs w:val="22"/>
          <w:lang w:val="en"/>
        </w:rPr>
        <w:t xml:space="preserve"> interest rates and </w:t>
      </w:r>
      <w:r w:rsidRPr="00250F03">
        <w:rPr>
          <w:rFonts w:ascii="Tw Cen MT" w:hAnsi="Tw Cen MT"/>
          <w:sz w:val="22"/>
          <w:szCs w:val="22"/>
          <w:lang w:val="en"/>
        </w:rPr>
        <w:t>investor outlook</w:t>
      </w:r>
      <w:r>
        <w:rPr>
          <w:rFonts w:ascii="Tw Cen MT" w:hAnsi="Tw Cen MT"/>
          <w:sz w:val="22"/>
          <w:szCs w:val="22"/>
          <w:lang w:val="en"/>
        </w:rPr>
        <w:t>/concerns.</w:t>
      </w:r>
      <w:r w:rsidRPr="00250F03">
        <w:rPr>
          <w:rFonts w:ascii="Tw Cen MT" w:hAnsi="Tw Cen MT"/>
          <w:sz w:val="22"/>
          <w:szCs w:val="22"/>
          <w:lang w:val="en"/>
        </w:rPr>
        <w:t xml:space="preserve"> </w:t>
      </w:r>
    </w:p>
    <w:p w14:paraId="5A2349E8" w14:textId="77777777" w:rsidR="00D062BB" w:rsidRPr="00250F03" w:rsidRDefault="00D062BB" w:rsidP="006A478C">
      <w:pPr>
        <w:widowControl w:val="0"/>
        <w:ind w:left="576"/>
        <w:rPr>
          <w:rFonts w:ascii="Tw Cen MT" w:hAnsi="Tw Cen MT"/>
          <w:b/>
          <w:bCs/>
          <w:sz w:val="22"/>
          <w:szCs w:val="22"/>
          <w:lang w:val="en"/>
        </w:rPr>
      </w:pPr>
    </w:p>
    <w:p w14:paraId="16D7399A" w14:textId="40DCF805" w:rsidR="000B0FF2" w:rsidRDefault="00D062BB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2: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PM—3: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30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PM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proofErr w:type="gramStart"/>
      <w:r w:rsidR="006A1C19">
        <w:rPr>
          <w:rFonts w:ascii="Tw Cen MT" w:hAnsi="Tw Cen MT"/>
          <w:b/>
          <w:bCs/>
          <w:sz w:val="22"/>
          <w:szCs w:val="22"/>
          <w:lang w:val="en"/>
        </w:rPr>
        <w:t>The</w:t>
      </w:r>
      <w:proofErr w:type="gramEnd"/>
      <w:r w:rsidR="006A1C19">
        <w:rPr>
          <w:rFonts w:ascii="Tw Cen MT" w:hAnsi="Tw Cen MT"/>
          <w:b/>
          <w:bCs/>
          <w:sz w:val="22"/>
          <w:szCs w:val="22"/>
          <w:lang w:val="en"/>
        </w:rPr>
        <w:t xml:space="preserve"> View From HUD</w:t>
      </w:r>
    </w:p>
    <w:p w14:paraId="2A809E76" w14:textId="1ECC2843" w:rsidR="006A478C" w:rsidRPr="006A478C" w:rsidRDefault="006A478C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6A478C">
        <w:rPr>
          <w:rFonts w:ascii="Tw Cen MT" w:hAnsi="Tw Cen MT"/>
          <w:b/>
          <w:bCs/>
          <w:sz w:val="22"/>
          <w:szCs w:val="22"/>
          <w:lang w:val="en"/>
        </w:rPr>
        <w:t>Mode</w:t>
      </w:r>
      <w:r>
        <w:rPr>
          <w:rFonts w:ascii="Tw Cen MT" w:hAnsi="Tw Cen MT"/>
          <w:b/>
          <w:bCs/>
          <w:sz w:val="22"/>
          <w:szCs w:val="22"/>
          <w:lang w:val="en"/>
        </w:rPr>
        <w:t>r</w:t>
      </w:r>
      <w:r w:rsidRPr="006A478C">
        <w:rPr>
          <w:rFonts w:ascii="Tw Cen MT" w:hAnsi="Tw Cen MT"/>
          <w:b/>
          <w:bCs/>
          <w:sz w:val="22"/>
          <w:szCs w:val="22"/>
          <w:lang w:val="en"/>
        </w:rPr>
        <w:t>ator: Wallace</w:t>
      </w:r>
    </w:p>
    <w:p w14:paraId="7EAD0C04" w14:textId="32CE0412" w:rsidR="006A478C" w:rsidRPr="006A478C" w:rsidRDefault="006A478C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6A478C">
        <w:rPr>
          <w:rFonts w:ascii="Tw Cen MT" w:hAnsi="Tw Cen MT"/>
          <w:b/>
          <w:bCs/>
          <w:sz w:val="22"/>
          <w:szCs w:val="22"/>
          <w:lang w:val="en"/>
        </w:rPr>
        <w:t>Davis/</w:t>
      </w:r>
      <w:r>
        <w:rPr>
          <w:rFonts w:ascii="Tw Cen MT" w:hAnsi="Tw Cen MT"/>
          <w:b/>
          <w:bCs/>
          <w:sz w:val="22"/>
          <w:szCs w:val="22"/>
          <w:lang w:val="en"/>
        </w:rPr>
        <w:t>Santa</w:t>
      </w:r>
    </w:p>
    <w:p w14:paraId="59C98722" w14:textId="4FB2F0C9" w:rsidR="00C137F4" w:rsidRPr="00C137F4" w:rsidRDefault="00C137F4" w:rsidP="006A478C">
      <w:pPr>
        <w:spacing w:line="276" w:lineRule="auto"/>
        <w:ind w:left="576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C137F4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HUD officials are invited to discuss new and existing policy initiatives and provide an update on the new REAC process.</w:t>
      </w:r>
    </w:p>
    <w:p w14:paraId="23521A6A" w14:textId="77777777" w:rsidR="00C137F4" w:rsidRPr="00C137F4" w:rsidRDefault="00C137F4" w:rsidP="006A478C">
      <w:pPr>
        <w:ind w:left="288"/>
        <w:rPr>
          <w:rFonts w:ascii="Calibri" w:hAnsi="Calibri" w:cs="Calibri"/>
          <w:sz w:val="22"/>
          <w:szCs w:val="22"/>
        </w:rPr>
      </w:pPr>
    </w:p>
    <w:p w14:paraId="1FCC200A" w14:textId="1B044B07" w:rsidR="00271D1F" w:rsidRPr="00250F03" w:rsidRDefault="00281D06" w:rsidP="006A478C">
      <w:pPr>
        <w:widowControl w:val="0"/>
        <w:ind w:left="288" w:firstLine="288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 w:rsidRPr="00250F03">
        <w:rPr>
          <w:rFonts w:ascii="Tw Cen MT" w:hAnsi="Tw Cen MT"/>
          <w:b/>
          <w:bCs/>
          <w:sz w:val="22"/>
          <w:szCs w:val="22"/>
          <w:lang w:val="en"/>
        </w:rPr>
        <w:t>3:</w:t>
      </w:r>
      <w:r w:rsidR="00206946">
        <w:rPr>
          <w:rFonts w:ascii="Tw Cen MT" w:hAnsi="Tw Cen MT"/>
          <w:b/>
          <w:bCs/>
          <w:sz w:val="22"/>
          <w:szCs w:val="22"/>
          <w:lang w:val="en"/>
        </w:rPr>
        <w:t>30 PM</w:t>
      </w:r>
      <w:r w:rsidR="00206946"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3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:</w:t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>45</w:t>
      </w:r>
      <w:r w:rsidR="00D062BB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PM  </w:t>
      </w:r>
      <w:r w:rsidR="008121D2" w:rsidRPr="00250F03">
        <w:rPr>
          <w:rFonts w:ascii="Tw Cen MT" w:hAnsi="Tw Cen MT"/>
          <w:b/>
          <w:bCs/>
          <w:sz w:val="22"/>
          <w:szCs w:val="22"/>
          <w:lang w:val="en"/>
        </w:rPr>
        <w:tab/>
      </w:r>
      <w:r w:rsidR="00D66EC2">
        <w:rPr>
          <w:rFonts w:ascii="Tw Cen MT" w:hAnsi="Tw Cen MT"/>
          <w:b/>
          <w:bCs/>
          <w:sz w:val="22"/>
          <w:szCs w:val="22"/>
          <w:lang w:val="en"/>
        </w:rPr>
        <w:t xml:space="preserve">Networking 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>Break</w:t>
      </w:r>
    </w:p>
    <w:p w14:paraId="74F5D6B4" w14:textId="77777777" w:rsidR="00271D1F" w:rsidRPr="00250F03" w:rsidRDefault="00271D1F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</w:p>
    <w:p w14:paraId="163AA4A4" w14:textId="0EBF1427" w:rsidR="006A1C19" w:rsidRDefault="00206946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3:45PM</w:t>
      </w:r>
      <w:r w:rsidRPr="00250F03">
        <w:rPr>
          <w:rFonts w:ascii="Tw Cen MT" w:hAnsi="Tw Cen MT"/>
          <w:b/>
          <w:bCs/>
          <w:sz w:val="22"/>
          <w:szCs w:val="22"/>
          <w:lang w:val="en"/>
        </w:rPr>
        <w:t>—</w:t>
      </w:r>
      <w:r w:rsidR="00710070">
        <w:rPr>
          <w:rFonts w:ascii="Tw Cen MT" w:hAnsi="Tw Cen MT"/>
          <w:b/>
          <w:bCs/>
          <w:sz w:val="22"/>
          <w:szCs w:val="22"/>
          <w:lang w:val="en"/>
        </w:rPr>
        <w:t>5:00PM</w:t>
      </w:r>
      <w:r w:rsidR="00271D1F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    </w:t>
      </w:r>
      <w:r w:rsidR="00807169">
        <w:rPr>
          <w:rFonts w:ascii="Tw Cen MT" w:hAnsi="Tw Cen MT"/>
          <w:b/>
          <w:bCs/>
          <w:sz w:val="22"/>
          <w:szCs w:val="22"/>
          <w:lang w:val="en"/>
        </w:rPr>
        <w:tab/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 xml:space="preserve">Preservation Transactions: Getting </w:t>
      </w:r>
      <w:r w:rsidR="00571020">
        <w:rPr>
          <w:rFonts w:ascii="Tw Cen MT" w:hAnsi="Tw Cen MT"/>
          <w:b/>
          <w:bCs/>
          <w:sz w:val="22"/>
          <w:szCs w:val="22"/>
          <w:lang w:val="en"/>
        </w:rPr>
        <w:t>Your Deal Closed</w:t>
      </w:r>
      <w:r w:rsidR="006A1C19" w:rsidRPr="00250F03">
        <w:rPr>
          <w:rFonts w:ascii="Tw Cen MT" w:hAnsi="Tw Cen MT"/>
          <w:b/>
          <w:bCs/>
          <w:sz w:val="22"/>
          <w:szCs w:val="22"/>
          <w:lang w:val="en"/>
        </w:rPr>
        <w:t>!</w:t>
      </w:r>
    </w:p>
    <w:p w14:paraId="193152A2" w14:textId="326EC267" w:rsidR="006A478C" w:rsidRDefault="006A478C" w:rsidP="006A478C">
      <w:pPr>
        <w:widowControl w:val="0"/>
        <w:ind w:left="576"/>
        <w:outlineLvl w:val="0"/>
        <w:rPr>
          <w:rFonts w:ascii="Tw Cen MT" w:hAnsi="Tw Cen MT"/>
          <w:b/>
          <w:bCs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Moderator: Altidor</w:t>
      </w:r>
    </w:p>
    <w:p w14:paraId="1A5104A0" w14:textId="4036113F" w:rsidR="006A1C19" w:rsidRPr="00250F03" w:rsidRDefault="006A1C19" w:rsidP="006A478C">
      <w:pPr>
        <w:widowControl w:val="0"/>
        <w:ind w:left="576"/>
        <w:rPr>
          <w:rFonts w:ascii="Tw Cen MT" w:hAnsi="Tw Cen MT"/>
          <w:sz w:val="22"/>
          <w:szCs w:val="22"/>
          <w:lang w:val="en"/>
        </w:rPr>
      </w:pPr>
      <w:proofErr w:type="gramStart"/>
      <w:r w:rsidRPr="00250F03">
        <w:rPr>
          <w:rFonts w:ascii="Tw Cen MT" w:hAnsi="Tw Cen MT"/>
          <w:sz w:val="22"/>
          <w:szCs w:val="22"/>
          <w:lang w:val="en"/>
        </w:rPr>
        <w:t>A</w:t>
      </w:r>
      <w:r w:rsidR="007727CC">
        <w:rPr>
          <w:rFonts w:ascii="Tw Cen MT" w:hAnsi="Tw Cen MT"/>
          <w:sz w:val="22"/>
          <w:szCs w:val="22"/>
          <w:lang w:val="en"/>
        </w:rPr>
        <w:t xml:space="preserve"> </w:t>
      </w:r>
      <w:r w:rsidRPr="00250F03">
        <w:rPr>
          <w:rFonts w:ascii="Tw Cen MT" w:hAnsi="Tw Cen MT"/>
          <w:sz w:val="22"/>
          <w:szCs w:val="22"/>
          <w:lang w:val="en"/>
        </w:rPr>
        <w:t>candid discussion of doing deals in New York and elsewhere in the current environment.</w:t>
      </w:r>
      <w:proofErr w:type="gramEnd"/>
      <w:r w:rsidRPr="00250F03">
        <w:rPr>
          <w:rFonts w:ascii="Tw Cen MT" w:hAnsi="Tw Cen MT"/>
          <w:sz w:val="22"/>
          <w:szCs w:val="22"/>
          <w:lang w:val="en"/>
        </w:rPr>
        <w:t xml:space="preserve">  Discussion points include structuring a preservation transaction and a review of the key issues in preserving the aging federal and state assisted housing portfolio</w:t>
      </w:r>
      <w:r w:rsidR="00571020">
        <w:rPr>
          <w:rFonts w:ascii="Tw Cen MT" w:hAnsi="Tw Cen MT"/>
          <w:sz w:val="22"/>
          <w:szCs w:val="22"/>
          <w:lang w:val="en"/>
        </w:rPr>
        <w:t>s</w:t>
      </w:r>
      <w:r w:rsidRPr="00250F03">
        <w:rPr>
          <w:rFonts w:ascii="Tw Cen MT" w:hAnsi="Tw Cen MT"/>
          <w:sz w:val="22"/>
          <w:szCs w:val="22"/>
          <w:lang w:val="en"/>
        </w:rPr>
        <w:t>.</w:t>
      </w:r>
    </w:p>
    <w:p w14:paraId="312B220D" w14:textId="77777777" w:rsidR="00CB5870" w:rsidRDefault="00CB5870" w:rsidP="006A478C">
      <w:pPr>
        <w:widowControl w:val="0"/>
        <w:ind w:left="576"/>
        <w:rPr>
          <w:rFonts w:ascii="Tw Cen MT" w:hAnsi="Tw Cen MT"/>
          <w:b/>
          <w:bCs/>
          <w:sz w:val="22"/>
          <w:szCs w:val="22"/>
          <w:lang w:val="en"/>
        </w:rPr>
      </w:pPr>
    </w:p>
    <w:p w14:paraId="720D1C21" w14:textId="0766A00F" w:rsidR="00622AB2" w:rsidRDefault="00710070" w:rsidP="006A478C">
      <w:pPr>
        <w:widowControl w:val="0"/>
        <w:ind w:left="576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bCs/>
          <w:sz w:val="22"/>
          <w:szCs w:val="22"/>
          <w:lang w:val="en"/>
        </w:rPr>
        <w:t>5:00</w:t>
      </w:r>
      <w:r w:rsidR="005A0165">
        <w:rPr>
          <w:rFonts w:ascii="Tw Cen MT" w:hAnsi="Tw Cen MT"/>
          <w:b/>
          <w:bCs/>
          <w:sz w:val="22"/>
          <w:szCs w:val="22"/>
          <w:lang w:val="en"/>
        </w:rPr>
        <w:t>PM—6:30 PM</w:t>
      </w:r>
      <w:r w:rsidR="005A0165">
        <w:rPr>
          <w:rFonts w:ascii="Tw Cen MT" w:hAnsi="Tw Cen MT"/>
          <w:b/>
          <w:bCs/>
          <w:sz w:val="22"/>
          <w:szCs w:val="22"/>
          <w:lang w:val="en"/>
        </w:rPr>
        <w:tab/>
      </w:r>
      <w:r w:rsidR="002F18FB" w:rsidRPr="00250F03">
        <w:rPr>
          <w:rFonts w:ascii="Tw Cen MT" w:hAnsi="Tw Cen MT"/>
          <w:b/>
          <w:sz w:val="22"/>
          <w:szCs w:val="22"/>
          <w:lang w:val="en"/>
        </w:rPr>
        <w:t xml:space="preserve">Networking Reception </w:t>
      </w:r>
    </w:p>
    <w:p w14:paraId="16FE0346" w14:textId="77777777" w:rsidR="006A478C" w:rsidRDefault="006A478C" w:rsidP="006A478C">
      <w:pPr>
        <w:widowControl w:val="0"/>
        <w:ind w:left="576"/>
        <w:rPr>
          <w:rFonts w:ascii="Tw Cen MT" w:hAnsi="Tw Cen MT"/>
          <w:b/>
          <w:sz w:val="22"/>
          <w:szCs w:val="22"/>
          <w:lang w:val="en"/>
        </w:rPr>
      </w:pPr>
    </w:p>
    <w:p w14:paraId="29D063DB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3A9390B7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4A23933F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7C692FA4" w14:textId="77777777" w:rsidR="005415FD" w:rsidRDefault="005415FD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  <w:bookmarkStart w:id="0" w:name="_GoBack"/>
      <w:bookmarkEnd w:id="0"/>
    </w:p>
    <w:p w14:paraId="51D4BEC3" w14:textId="77777777" w:rsidR="006A478C" w:rsidRDefault="006A478C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7FB9D2FC" w14:textId="77777777" w:rsidR="006A478C" w:rsidRDefault="006A478C" w:rsidP="005A0165">
      <w:pPr>
        <w:widowControl w:val="0"/>
        <w:ind w:left="288"/>
        <w:rPr>
          <w:rFonts w:ascii="Tw Cen MT" w:hAnsi="Tw Cen MT"/>
          <w:b/>
          <w:bCs/>
          <w:noProof/>
          <w:sz w:val="28"/>
          <w:szCs w:val="28"/>
        </w:rPr>
      </w:pPr>
    </w:p>
    <w:p w14:paraId="16E01731" w14:textId="77777777" w:rsidR="006A478C" w:rsidRDefault="006A478C" w:rsidP="005A0165">
      <w:pPr>
        <w:widowControl w:val="0"/>
        <w:ind w:left="288"/>
        <w:rPr>
          <w:rFonts w:ascii="Tw Cen MT" w:hAnsi="Tw Cen MT"/>
          <w:b/>
          <w:bCs/>
          <w:noProof/>
          <w:sz w:val="28"/>
          <w:szCs w:val="28"/>
        </w:rPr>
      </w:pPr>
    </w:p>
    <w:p w14:paraId="2DE68034" w14:textId="77777777" w:rsidR="006A478C" w:rsidRDefault="006A478C" w:rsidP="005A0165">
      <w:pPr>
        <w:widowControl w:val="0"/>
        <w:ind w:left="288"/>
        <w:rPr>
          <w:rFonts w:ascii="Tw Cen MT" w:hAnsi="Tw Cen MT"/>
          <w:b/>
          <w:bCs/>
          <w:noProof/>
          <w:sz w:val="28"/>
          <w:szCs w:val="28"/>
        </w:rPr>
      </w:pPr>
    </w:p>
    <w:p w14:paraId="0CFA79A7" w14:textId="16BC2987" w:rsidR="00A55ECA" w:rsidRDefault="00A55ECA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bCs/>
          <w:noProof/>
          <w:sz w:val="28"/>
          <w:szCs w:val="28"/>
        </w:rPr>
        <w:lastRenderedPageBreak/>
        <w:drawing>
          <wp:inline distT="0" distB="0" distL="0" distR="0" wp14:anchorId="4B91D6B0" wp14:editId="34E5F087">
            <wp:extent cx="3223260" cy="838200"/>
            <wp:effectExtent l="0" t="0" r="0" b="0"/>
            <wp:docPr id="1" name="Picture 1" descr="C:\Users\Office\Documents\INSTITUTE\Filemaker\MEETINGS\NEW I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ocuments\INSTITUTE\Filemaker\MEETINGS\NEW IRH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4375" w14:textId="77777777" w:rsidR="00A55ECA" w:rsidRDefault="00A55ECA" w:rsidP="005A0165">
      <w:pPr>
        <w:widowControl w:val="0"/>
        <w:ind w:left="288"/>
        <w:rPr>
          <w:rFonts w:ascii="Tw Cen MT" w:hAnsi="Tw Cen MT"/>
          <w:b/>
          <w:sz w:val="22"/>
          <w:szCs w:val="22"/>
          <w:lang w:val="en"/>
        </w:rPr>
      </w:pPr>
    </w:p>
    <w:p w14:paraId="39ADC63B" w14:textId="215DDFD8" w:rsidR="00A55ECA" w:rsidRPr="00997484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u w:val="single"/>
          <w:lang w:val="en"/>
        </w:rPr>
      </w:pPr>
      <w:r w:rsidRPr="00997484">
        <w:rPr>
          <w:rFonts w:ascii="Tw Cen MT" w:hAnsi="Tw Cen MT"/>
          <w:b/>
          <w:sz w:val="22"/>
          <w:szCs w:val="22"/>
          <w:u w:val="single"/>
          <w:lang w:val="en"/>
        </w:rPr>
        <w:t>C</w:t>
      </w:r>
      <w:r w:rsidR="00997484">
        <w:rPr>
          <w:rFonts w:ascii="Tw Cen MT" w:hAnsi="Tw Cen MT"/>
          <w:b/>
          <w:sz w:val="22"/>
          <w:szCs w:val="22"/>
          <w:u w:val="single"/>
          <w:lang w:val="en"/>
        </w:rPr>
        <w:t>o</w:t>
      </w:r>
      <w:r w:rsidRPr="00997484">
        <w:rPr>
          <w:rFonts w:ascii="Tw Cen MT" w:hAnsi="Tw Cen MT"/>
          <w:b/>
          <w:sz w:val="22"/>
          <w:szCs w:val="22"/>
          <w:u w:val="single"/>
          <w:lang w:val="en"/>
        </w:rPr>
        <w:t>-C</w:t>
      </w:r>
      <w:r w:rsidR="00997484">
        <w:rPr>
          <w:rFonts w:ascii="Tw Cen MT" w:hAnsi="Tw Cen MT"/>
          <w:b/>
          <w:sz w:val="22"/>
          <w:szCs w:val="22"/>
          <w:u w:val="single"/>
          <w:lang w:val="en"/>
        </w:rPr>
        <w:t>hairs</w:t>
      </w:r>
    </w:p>
    <w:p w14:paraId="3872E716" w14:textId="4E1CA6B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Steve Wallace, Nixon Peabody LLP</w:t>
      </w:r>
    </w:p>
    <w:p w14:paraId="3C35BFBC" w14:textId="7011BD55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Randy Kelly, Foundation Housing</w:t>
      </w:r>
    </w:p>
    <w:p w14:paraId="508A98B8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p w14:paraId="739954B2" w14:textId="2DE32778" w:rsidR="00A55ECA" w:rsidRPr="00997484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u w:val="single"/>
          <w:lang w:val="en"/>
        </w:rPr>
      </w:pPr>
      <w:r w:rsidRPr="00997484">
        <w:rPr>
          <w:rFonts w:ascii="Tw Cen MT" w:hAnsi="Tw Cen MT"/>
          <w:b/>
          <w:sz w:val="22"/>
          <w:szCs w:val="22"/>
          <w:u w:val="single"/>
          <w:lang w:val="en"/>
        </w:rPr>
        <w:t>Invited Speakers</w:t>
      </w:r>
    </w:p>
    <w:p w14:paraId="13E1ABE7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Meghan Altidor, Nixon Peabody LLP</w:t>
      </w:r>
    </w:p>
    <w:p w14:paraId="5AECE12F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Tom Davis, HUD</w:t>
      </w:r>
    </w:p>
    <w:p w14:paraId="7F488FEF" w14:textId="77777777" w:rsid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Rich Froehlich, NYCHDC</w:t>
      </w:r>
    </w:p>
    <w:p w14:paraId="589A2DD0" w14:textId="1DC6B6F4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David Gasson, Boston Capital</w:t>
      </w:r>
    </w:p>
    <w:p w14:paraId="0EF2EE8E" w14:textId="3B3466BB" w:rsidR="00997484" w:rsidRP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 xml:space="preserve">Jonathan Gouveia, </w:t>
      </w:r>
      <w:r w:rsidRPr="00997484">
        <w:rPr>
          <w:rFonts w:ascii="Tw Cen MT" w:hAnsi="Tw Cen MT"/>
          <w:b/>
          <w:sz w:val="22"/>
          <w:szCs w:val="22"/>
          <w:lang w:val="en"/>
        </w:rPr>
        <w:t>N</w:t>
      </w:r>
      <w:r>
        <w:rPr>
          <w:rFonts w:ascii="Tw Cen MT" w:hAnsi="Tw Cen MT"/>
          <w:b/>
          <w:sz w:val="22"/>
          <w:szCs w:val="22"/>
          <w:lang w:val="en"/>
        </w:rPr>
        <w:t xml:space="preserve">ew </w:t>
      </w:r>
      <w:r w:rsidRPr="00997484">
        <w:rPr>
          <w:rFonts w:ascii="Tw Cen MT" w:hAnsi="Tw Cen MT"/>
          <w:b/>
          <w:sz w:val="22"/>
          <w:szCs w:val="22"/>
          <w:lang w:val="en"/>
        </w:rPr>
        <w:t>Y</w:t>
      </w:r>
      <w:r>
        <w:rPr>
          <w:rFonts w:ascii="Tw Cen MT" w:hAnsi="Tw Cen MT"/>
          <w:b/>
          <w:sz w:val="22"/>
          <w:szCs w:val="22"/>
          <w:lang w:val="en"/>
        </w:rPr>
        <w:t xml:space="preserve">ork </w:t>
      </w:r>
      <w:r w:rsidRPr="00997484">
        <w:rPr>
          <w:rFonts w:ascii="Tw Cen MT" w:hAnsi="Tw Cen MT"/>
          <w:b/>
          <w:sz w:val="22"/>
          <w:szCs w:val="22"/>
          <w:lang w:val="en"/>
        </w:rPr>
        <w:t>C</w:t>
      </w:r>
      <w:r>
        <w:rPr>
          <w:rFonts w:ascii="Tw Cen MT" w:hAnsi="Tw Cen MT"/>
          <w:b/>
          <w:sz w:val="22"/>
          <w:szCs w:val="22"/>
          <w:lang w:val="en"/>
        </w:rPr>
        <w:t xml:space="preserve">ity </w:t>
      </w:r>
      <w:r w:rsidRPr="00997484">
        <w:rPr>
          <w:rFonts w:ascii="Tw Cen MT" w:hAnsi="Tw Cen MT"/>
          <w:b/>
          <w:sz w:val="22"/>
          <w:szCs w:val="22"/>
          <w:lang w:val="en"/>
        </w:rPr>
        <w:t>H</w:t>
      </w:r>
      <w:r>
        <w:rPr>
          <w:rFonts w:ascii="Tw Cen MT" w:hAnsi="Tw Cen MT"/>
          <w:b/>
          <w:sz w:val="22"/>
          <w:szCs w:val="22"/>
          <w:lang w:val="en"/>
        </w:rPr>
        <w:t xml:space="preserve">ousing </w:t>
      </w:r>
      <w:r w:rsidRPr="00997484">
        <w:rPr>
          <w:rFonts w:ascii="Tw Cen MT" w:hAnsi="Tw Cen MT"/>
          <w:b/>
          <w:sz w:val="22"/>
          <w:szCs w:val="22"/>
          <w:lang w:val="en"/>
        </w:rPr>
        <w:t>A</w:t>
      </w:r>
      <w:r>
        <w:rPr>
          <w:rFonts w:ascii="Tw Cen MT" w:hAnsi="Tw Cen MT"/>
          <w:b/>
          <w:sz w:val="22"/>
          <w:szCs w:val="22"/>
          <w:lang w:val="en"/>
        </w:rPr>
        <w:t>uthority</w:t>
      </w:r>
    </w:p>
    <w:p w14:paraId="4641B3E7" w14:textId="18B66ED1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John Kelly, Nixon Peabody LLP</w:t>
      </w:r>
    </w:p>
    <w:p w14:paraId="7AA07588" w14:textId="52B40AB5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 xml:space="preserve">Peter Lawrence, </w:t>
      </w:r>
      <w:proofErr w:type="spellStart"/>
      <w:r>
        <w:rPr>
          <w:rFonts w:ascii="Tw Cen MT" w:hAnsi="Tw Cen MT"/>
          <w:b/>
          <w:sz w:val="22"/>
          <w:szCs w:val="22"/>
          <w:lang w:val="en"/>
        </w:rPr>
        <w:t>Novogradac</w:t>
      </w:r>
      <w:proofErr w:type="spellEnd"/>
      <w:r>
        <w:rPr>
          <w:rFonts w:ascii="Tw Cen MT" w:hAnsi="Tw Cen MT"/>
          <w:b/>
          <w:sz w:val="22"/>
          <w:szCs w:val="22"/>
          <w:lang w:val="en"/>
        </w:rPr>
        <w:t xml:space="preserve"> &amp; Company</w:t>
      </w:r>
    </w:p>
    <w:p w14:paraId="45D9E1B1" w14:textId="63B63ACC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Joe Lynch, Nixon Peabody LLP</w:t>
      </w:r>
    </w:p>
    <w:p w14:paraId="60FA8E48" w14:textId="36E5BA0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Denise Muha, National Leased Housing Association</w:t>
      </w:r>
    </w:p>
    <w:p w14:paraId="4C24B2A1" w14:textId="407C6A4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Dean Santa, HUD</w:t>
      </w:r>
    </w:p>
    <w:p w14:paraId="29C6085E" w14:textId="26484C16" w:rsid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Kathie Soroka, Nixon Peabody LLP</w:t>
      </w:r>
    </w:p>
    <w:p w14:paraId="6B6578E4" w14:textId="267F2C24" w:rsidR="00997484" w:rsidRDefault="00997484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 xml:space="preserve">Amy Stokes, </w:t>
      </w:r>
      <w:proofErr w:type="spellStart"/>
      <w:r>
        <w:rPr>
          <w:rFonts w:ascii="Tw Cen MT" w:hAnsi="Tw Cen MT"/>
          <w:b/>
          <w:sz w:val="22"/>
          <w:szCs w:val="22"/>
          <w:lang w:val="en"/>
        </w:rPr>
        <w:t>Monadnock</w:t>
      </w:r>
      <w:proofErr w:type="spellEnd"/>
      <w:r>
        <w:rPr>
          <w:rFonts w:ascii="Tw Cen MT" w:hAnsi="Tw Cen MT"/>
          <w:b/>
          <w:sz w:val="22"/>
          <w:szCs w:val="22"/>
          <w:lang w:val="en"/>
        </w:rPr>
        <w:t xml:space="preserve"> Development</w:t>
      </w:r>
    </w:p>
    <w:p w14:paraId="00074114" w14:textId="72638266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Monica Sussman, Nixon Peabody LLP</w:t>
      </w:r>
    </w:p>
    <w:p w14:paraId="6E8E66A2" w14:textId="5BE0532F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Deborah VanAmerongen, Nixon Peabody LLP</w:t>
      </w:r>
    </w:p>
    <w:p w14:paraId="1082CADF" w14:textId="17363E3A" w:rsidR="006A478C" w:rsidRDefault="006A478C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  <w:r>
        <w:rPr>
          <w:rFonts w:ascii="Tw Cen MT" w:hAnsi="Tw Cen MT"/>
          <w:b/>
          <w:sz w:val="22"/>
          <w:szCs w:val="22"/>
          <w:lang w:val="en"/>
        </w:rPr>
        <w:t>Alex Viorst, PGIM Real Estate</w:t>
      </w:r>
    </w:p>
    <w:p w14:paraId="47E416A1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p w14:paraId="1B229297" w14:textId="77777777" w:rsidR="00A55ECA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p w14:paraId="0019C387" w14:textId="77777777" w:rsidR="00A55ECA" w:rsidRPr="005A0165" w:rsidRDefault="00A55ECA" w:rsidP="006A478C">
      <w:pPr>
        <w:widowControl w:val="0"/>
        <w:ind w:left="720"/>
        <w:rPr>
          <w:rFonts w:ascii="Tw Cen MT" w:hAnsi="Tw Cen MT"/>
          <w:b/>
          <w:sz w:val="22"/>
          <w:szCs w:val="22"/>
          <w:lang w:val="en"/>
        </w:rPr>
      </w:pPr>
    </w:p>
    <w:sectPr w:rsidR="00A55ECA" w:rsidRPr="005A0165" w:rsidSect="0099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BB"/>
    <w:rsid w:val="000002D9"/>
    <w:rsid w:val="0000497A"/>
    <w:rsid w:val="000215C4"/>
    <w:rsid w:val="00023D8C"/>
    <w:rsid w:val="000861CE"/>
    <w:rsid w:val="0009594C"/>
    <w:rsid w:val="000965FD"/>
    <w:rsid w:val="000A104E"/>
    <w:rsid w:val="000B0FF2"/>
    <w:rsid w:val="000B565E"/>
    <w:rsid w:val="000C0FBE"/>
    <w:rsid w:val="000C31F0"/>
    <w:rsid w:val="000C53A0"/>
    <w:rsid w:val="000F388A"/>
    <w:rsid w:val="000F498E"/>
    <w:rsid w:val="0011468C"/>
    <w:rsid w:val="00140A56"/>
    <w:rsid w:val="00150C70"/>
    <w:rsid w:val="00157ECC"/>
    <w:rsid w:val="0018366C"/>
    <w:rsid w:val="001851B2"/>
    <w:rsid w:val="00191DF3"/>
    <w:rsid w:val="001B5A8D"/>
    <w:rsid w:val="001F32F6"/>
    <w:rsid w:val="001F3C37"/>
    <w:rsid w:val="00206946"/>
    <w:rsid w:val="00221F9E"/>
    <w:rsid w:val="0022672D"/>
    <w:rsid w:val="00236663"/>
    <w:rsid w:val="00250F03"/>
    <w:rsid w:val="00251674"/>
    <w:rsid w:val="0025285D"/>
    <w:rsid w:val="00271D1F"/>
    <w:rsid w:val="00275FFA"/>
    <w:rsid w:val="0028198D"/>
    <w:rsid w:val="00281D06"/>
    <w:rsid w:val="0028771D"/>
    <w:rsid w:val="002E363E"/>
    <w:rsid w:val="002F0161"/>
    <w:rsid w:val="002F18FB"/>
    <w:rsid w:val="00305D76"/>
    <w:rsid w:val="00310559"/>
    <w:rsid w:val="00322FBE"/>
    <w:rsid w:val="00337D5C"/>
    <w:rsid w:val="003446E8"/>
    <w:rsid w:val="0037339A"/>
    <w:rsid w:val="00375F34"/>
    <w:rsid w:val="003A16C2"/>
    <w:rsid w:val="003A6582"/>
    <w:rsid w:val="003C617B"/>
    <w:rsid w:val="003D36C8"/>
    <w:rsid w:val="003E0C6B"/>
    <w:rsid w:val="004049D2"/>
    <w:rsid w:val="00423C28"/>
    <w:rsid w:val="00445BAF"/>
    <w:rsid w:val="004542E9"/>
    <w:rsid w:val="00473D3A"/>
    <w:rsid w:val="0049190D"/>
    <w:rsid w:val="00496D19"/>
    <w:rsid w:val="004C161C"/>
    <w:rsid w:val="004E1452"/>
    <w:rsid w:val="004E2BF3"/>
    <w:rsid w:val="004F143C"/>
    <w:rsid w:val="004F7082"/>
    <w:rsid w:val="00502FB6"/>
    <w:rsid w:val="005231B0"/>
    <w:rsid w:val="005415FD"/>
    <w:rsid w:val="00546E8B"/>
    <w:rsid w:val="00571020"/>
    <w:rsid w:val="00573CE4"/>
    <w:rsid w:val="00587980"/>
    <w:rsid w:val="005A0165"/>
    <w:rsid w:val="005A7755"/>
    <w:rsid w:val="005E07DB"/>
    <w:rsid w:val="005F3AF0"/>
    <w:rsid w:val="006058C4"/>
    <w:rsid w:val="00610863"/>
    <w:rsid w:val="00622AB2"/>
    <w:rsid w:val="00625FB5"/>
    <w:rsid w:val="00633404"/>
    <w:rsid w:val="00640F8F"/>
    <w:rsid w:val="00673335"/>
    <w:rsid w:val="00680870"/>
    <w:rsid w:val="006812C7"/>
    <w:rsid w:val="00690427"/>
    <w:rsid w:val="0069197F"/>
    <w:rsid w:val="006A114A"/>
    <w:rsid w:val="006A1C19"/>
    <w:rsid w:val="006A478C"/>
    <w:rsid w:val="006B29B0"/>
    <w:rsid w:val="006B4F67"/>
    <w:rsid w:val="006B7045"/>
    <w:rsid w:val="006F619C"/>
    <w:rsid w:val="00710070"/>
    <w:rsid w:val="00711FF2"/>
    <w:rsid w:val="00723D74"/>
    <w:rsid w:val="00743430"/>
    <w:rsid w:val="00745B64"/>
    <w:rsid w:val="0074631C"/>
    <w:rsid w:val="0075616D"/>
    <w:rsid w:val="00760AC2"/>
    <w:rsid w:val="007727CC"/>
    <w:rsid w:val="00781A7B"/>
    <w:rsid w:val="007A25FF"/>
    <w:rsid w:val="007A4503"/>
    <w:rsid w:val="007A5163"/>
    <w:rsid w:val="007C7AD7"/>
    <w:rsid w:val="007E345D"/>
    <w:rsid w:val="00807169"/>
    <w:rsid w:val="0081175D"/>
    <w:rsid w:val="008121D2"/>
    <w:rsid w:val="00820D55"/>
    <w:rsid w:val="00845889"/>
    <w:rsid w:val="00867B55"/>
    <w:rsid w:val="00875D6B"/>
    <w:rsid w:val="008A0429"/>
    <w:rsid w:val="008A5E15"/>
    <w:rsid w:val="008D2DFC"/>
    <w:rsid w:val="008D7513"/>
    <w:rsid w:val="008E44D4"/>
    <w:rsid w:val="008F0CFB"/>
    <w:rsid w:val="008F26B2"/>
    <w:rsid w:val="00910445"/>
    <w:rsid w:val="009231E4"/>
    <w:rsid w:val="00947CAF"/>
    <w:rsid w:val="00952B6D"/>
    <w:rsid w:val="009642B4"/>
    <w:rsid w:val="009808BF"/>
    <w:rsid w:val="00982D35"/>
    <w:rsid w:val="00985B72"/>
    <w:rsid w:val="00993F35"/>
    <w:rsid w:val="00997484"/>
    <w:rsid w:val="009E462F"/>
    <w:rsid w:val="00A15D48"/>
    <w:rsid w:val="00A2538C"/>
    <w:rsid w:val="00A50C2F"/>
    <w:rsid w:val="00A52002"/>
    <w:rsid w:val="00A55ECA"/>
    <w:rsid w:val="00AD3780"/>
    <w:rsid w:val="00B065CA"/>
    <w:rsid w:val="00B316E1"/>
    <w:rsid w:val="00B35F0E"/>
    <w:rsid w:val="00B40CB6"/>
    <w:rsid w:val="00B63A33"/>
    <w:rsid w:val="00B73630"/>
    <w:rsid w:val="00B822ED"/>
    <w:rsid w:val="00B84742"/>
    <w:rsid w:val="00BB70FE"/>
    <w:rsid w:val="00BF0785"/>
    <w:rsid w:val="00BF2D4B"/>
    <w:rsid w:val="00C137F4"/>
    <w:rsid w:val="00C20ECB"/>
    <w:rsid w:val="00C225AD"/>
    <w:rsid w:val="00C33270"/>
    <w:rsid w:val="00C4237C"/>
    <w:rsid w:val="00C574D5"/>
    <w:rsid w:val="00C713AF"/>
    <w:rsid w:val="00C811ED"/>
    <w:rsid w:val="00C92D86"/>
    <w:rsid w:val="00CB5870"/>
    <w:rsid w:val="00CB617A"/>
    <w:rsid w:val="00CC08EE"/>
    <w:rsid w:val="00CC7AC1"/>
    <w:rsid w:val="00D062BB"/>
    <w:rsid w:val="00D1196C"/>
    <w:rsid w:val="00D252A1"/>
    <w:rsid w:val="00D3177A"/>
    <w:rsid w:val="00D31C20"/>
    <w:rsid w:val="00D63D17"/>
    <w:rsid w:val="00D66EC2"/>
    <w:rsid w:val="00D721FD"/>
    <w:rsid w:val="00D81093"/>
    <w:rsid w:val="00D84470"/>
    <w:rsid w:val="00DB669C"/>
    <w:rsid w:val="00DC1080"/>
    <w:rsid w:val="00DC6C8C"/>
    <w:rsid w:val="00DD1262"/>
    <w:rsid w:val="00DD6034"/>
    <w:rsid w:val="00E0400C"/>
    <w:rsid w:val="00E0592C"/>
    <w:rsid w:val="00E13FF1"/>
    <w:rsid w:val="00E36A03"/>
    <w:rsid w:val="00E6212B"/>
    <w:rsid w:val="00E65728"/>
    <w:rsid w:val="00EA47F0"/>
    <w:rsid w:val="00EB5F66"/>
    <w:rsid w:val="00F05D6D"/>
    <w:rsid w:val="00F5302C"/>
    <w:rsid w:val="00F57C69"/>
    <w:rsid w:val="00F71CE8"/>
    <w:rsid w:val="00FA0504"/>
    <w:rsid w:val="00FB7276"/>
    <w:rsid w:val="00FC37B7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63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2BB"/>
    <w:pPr>
      <w:ind w:left="720"/>
    </w:pPr>
    <w:rPr>
      <w:rFonts w:ascii="Calibri" w:eastAsia="Calibri" w:hAnsi="Calibri"/>
      <w:color w:val="auto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B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0F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6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16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163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86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60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8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14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56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49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803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801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70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118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734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56278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333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4159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2633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0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3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2019-11-13T17:13:00Z</cp:lastPrinted>
  <dcterms:created xsi:type="dcterms:W3CDTF">2019-11-13T20:23:00Z</dcterms:created>
  <dcterms:modified xsi:type="dcterms:W3CDTF">2019-11-13T20:23:00Z</dcterms:modified>
</cp:coreProperties>
</file>